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2D" w:rsidRDefault="007E522D" w:rsidP="007E522D">
      <w:pPr>
        <w:pStyle w:val="a4"/>
        <w:ind w:hanging="1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СООБЩЕНИЕ</w:t>
      </w:r>
    </w:p>
    <w:p w:rsidR="007E522D" w:rsidRDefault="007E522D" w:rsidP="007E522D">
      <w:pPr>
        <w:pStyle w:val="a6"/>
        <w:rPr>
          <w:b w:val="0"/>
          <w:bCs w:val="0"/>
          <w:i w:val="0"/>
          <w:iCs w:val="0"/>
          <w:caps w:val="0"/>
        </w:rPr>
      </w:pPr>
      <w:r>
        <w:rPr>
          <w:sz w:val="26"/>
          <w:szCs w:val="26"/>
        </w:rPr>
        <w:t>о проведении внеочередного общего собрания акционеров</w:t>
      </w:r>
      <w:r>
        <w:rPr>
          <w:b w:val="0"/>
          <w:bCs w:val="0"/>
          <w:i w:val="0"/>
          <w:iCs w:val="0"/>
          <w:caps w:val="0"/>
        </w:rPr>
        <w:t xml:space="preserve"> </w:t>
      </w:r>
    </w:p>
    <w:p w:rsidR="007E522D" w:rsidRDefault="007E522D" w:rsidP="007E522D">
      <w:pPr>
        <w:pStyle w:val="a6"/>
        <w:rPr>
          <w:bCs w:val="0"/>
          <w:i w:val="0"/>
          <w:iCs w:val="0"/>
          <w:caps w:val="0"/>
        </w:rPr>
      </w:pPr>
      <w:r>
        <w:t xml:space="preserve">ПАО «РУТЕЛЕКОМ» </w:t>
      </w:r>
      <w:r>
        <w:rPr>
          <w:bCs w:val="0"/>
          <w:i w:val="0"/>
          <w:iCs w:val="0"/>
          <w:caps w:val="0"/>
        </w:rPr>
        <w:t>(далее – Общество)</w:t>
      </w:r>
    </w:p>
    <w:p w:rsidR="007E522D" w:rsidRDefault="007E522D" w:rsidP="007E522D">
      <w:pPr>
        <w:rPr>
          <w:b/>
          <w:bCs/>
          <w:i/>
          <w:iCs/>
          <w:spacing w:val="104"/>
          <w:sz w:val="28"/>
          <w:szCs w:val="28"/>
          <w:u w:val="single"/>
        </w:rPr>
      </w:pPr>
    </w:p>
    <w:p w:rsidR="007E522D" w:rsidRDefault="007E522D" w:rsidP="007E522D">
      <w:pPr>
        <w:jc w:val="center"/>
        <w:rPr>
          <w:b/>
          <w:bCs/>
          <w:i/>
          <w:iCs/>
          <w:spacing w:val="104"/>
          <w:sz w:val="28"/>
          <w:szCs w:val="28"/>
          <w:u w:val="single"/>
        </w:rPr>
      </w:pPr>
      <w:r>
        <w:rPr>
          <w:b/>
          <w:bCs/>
          <w:i/>
          <w:iCs/>
          <w:spacing w:val="104"/>
          <w:sz w:val="28"/>
          <w:szCs w:val="28"/>
          <w:u w:val="single"/>
        </w:rPr>
        <w:t>Уважаемый акционер!</w:t>
      </w:r>
    </w:p>
    <w:p w:rsidR="007E522D" w:rsidRDefault="007E522D" w:rsidP="007E522D">
      <w:pPr>
        <w:jc w:val="center"/>
        <w:rPr>
          <w:b/>
          <w:bCs/>
          <w:i/>
          <w:iCs/>
          <w:spacing w:val="104"/>
          <w:u w:val="single"/>
        </w:rPr>
      </w:pPr>
    </w:p>
    <w:p w:rsidR="007E522D" w:rsidRDefault="007E522D" w:rsidP="007E522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Совет директоров ПАО «РУТЕЛЕКОМ» настоящим сообщает, что</w:t>
      </w:r>
      <w:r>
        <w:rPr>
          <w:b/>
          <w:bCs/>
          <w:sz w:val="22"/>
          <w:szCs w:val="22"/>
        </w:rPr>
        <w:t xml:space="preserve"> 3 декабря 2021 года</w:t>
      </w:r>
      <w:r>
        <w:rPr>
          <w:sz w:val="22"/>
          <w:szCs w:val="22"/>
        </w:rPr>
        <w:t xml:space="preserve"> состоится внеочередное общее собрание акционеров общества.</w:t>
      </w:r>
    </w:p>
    <w:p w:rsidR="007E522D" w:rsidRDefault="007E522D" w:rsidP="007E522D">
      <w:pPr>
        <w:ind w:left="1" w:right="1" w:hanging="1"/>
        <w:jc w:val="both"/>
        <w:rPr>
          <w:sz w:val="22"/>
          <w:szCs w:val="22"/>
        </w:rPr>
      </w:pPr>
    </w:p>
    <w:p w:rsidR="007E522D" w:rsidRDefault="007E522D" w:rsidP="007E522D">
      <w:pPr>
        <w:jc w:val="both"/>
        <w:rPr>
          <w:sz w:val="22"/>
          <w:szCs w:val="22"/>
        </w:rPr>
      </w:pPr>
      <w:r>
        <w:rPr>
          <w:sz w:val="22"/>
          <w:szCs w:val="22"/>
        </w:rPr>
        <w:t>Полное фирменное наименование общества: Публичное акционерное общество «РУТЕЛЕКОМ»</w:t>
      </w:r>
    </w:p>
    <w:p w:rsidR="007E522D" w:rsidRDefault="007E522D" w:rsidP="007E522D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 общества: 630102, г. Новосибирск, ул. Восход, 1а, офис 511.</w:t>
      </w:r>
    </w:p>
    <w:p w:rsidR="007E522D" w:rsidRDefault="007E522D" w:rsidP="007E52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 проведения собрания: </w:t>
      </w:r>
      <w:r>
        <w:rPr>
          <w:b/>
          <w:sz w:val="22"/>
          <w:szCs w:val="22"/>
        </w:rPr>
        <w:t xml:space="preserve">собрание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совместное присутствие акционеров для обсуждения вопросов повестки дня и принятия решений по вопросам, поставленным на голосование)</w:t>
      </w:r>
      <w:r>
        <w:rPr>
          <w:i/>
          <w:sz w:val="22"/>
          <w:szCs w:val="22"/>
        </w:rPr>
        <w:t>.</w:t>
      </w:r>
    </w:p>
    <w:p w:rsidR="007E522D" w:rsidRDefault="007E522D" w:rsidP="007E522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Дата проведения собрания: 3 декабря 2021 года</w:t>
      </w:r>
    </w:p>
    <w:p w:rsidR="007E522D" w:rsidRDefault="007E522D" w:rsidP="007E522D">
      <w:pPr>
        <w:jc w:val="both"/>
        <w:rPr>
          <w:rFonts w:eastAsia="MS Mincho"/>
          <w:sz w:val="22"/>
          <w:szCs w:val="22"/>
        </w:rPr>
      </w:pPr>
      <w:r>
        <w:rPr>
          <w:sz w:val="22"/>
          <w:szCs w:val="22"/>
        </w:rPr>
        <w:t xml:space="preserve">Место проведения собрания: 652050, Кемеровская обл.- Кузбасс,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Юрга, ул. Московская, 38а</w:t>
      </w:r>
    </w:p>
    <w:p w:rsidR="007E522D" w:rsidRDefault="007E522D" w:rsidP="007E522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Вид собрания: </w:t>
      </w:r>
      <w:r>
        <w:rPr>
          <w:b/>
          <w:sz w:val="22"/>
          <w:szCs w:val="22"/>
        </w:rPr>
        <w:t>внеочередное общее собрание акционеров.</w:t>
      </w:r>
    </w:p>
    <w:p w:rsidR="007E522D" w:rsidRDefault="007E522D" w:rsidP="007E522D">
      <w:pPr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Почтовый адрес, по которому могут направляться заполненные бюллетени:</w:t>
      </w:r>
      <w:r>
        <w:rPr>
          <w:sz w:val="22"/>
          <w:szCs w:val="22"/>
        </w:rPr>
        <w:t xml:space="preserve"> 652050, Кемеровская обл.- Кузбасс,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Юрга, ул. Московская, 38а.</w:t>
      </w:r>
    </w:p>
    <w:p w:rsidR="007E522D" w:rsidRDefault="007E522D" w:rsidP="007E522D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Дата окончания приема бюллетеней для голосования: </w:t>
      </w:r>
      <w:r>
        <w:rPr>
          <w:b/>
          <w:sz w:val="22"/>
          <w:szCs w:val="22"/>
        </w:rPr>
        <w:t xml:space="preserve">заполненные бюллетени для голосования должны быть получены не </w:t>
      </w:r>
      <w:proofErr w:type="gramStart"/>
      <w:r>
        <w:rPr>
          <w:b/>
          <w:sz w:val="22"/>
          <w:szCs w:val="22"/>
        </w:rPr>
        <w:t>позднее</w:t>
      </w:r>
      <w:proofErr w:type="gramEnd"/>
      <w:r>
        <w:rPr>
          <w:b/>
          <w:sz w:val="22"/>
          <w:szCs w:val="22"/>
        </w:rPr>
        <w:t xml:space="preserve"> чем за два дня до даты проведения общего собрания, т.е. 1 декабря 2021 года до 17-00..</w:t>
      </w:r>
    </w:p>
    <w:p w:rsidR="007E522D" w:rsidRDefault="007E522D" w:rsidP="007E522D">
      <w:pPr>
        <w:pStyle w:val="ConsPlusNormal"/>
        <w:jc w:val="both"/>
        <w:rPr>
          <w:bCs/>
          <w:sz w:val="22"/>
          <w:szCs w:val="22"/>
        </w:rPr>
      </w:pPr>
    </w:p>
    <w:p w:rsidR="007E522D" w:rsidRDefault="007E522D" w:rsidP="007E522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Время начала регистрации участников собрания: </w:t>
      </w:r>
      <w:r>
        <w:rPr>
          <w:bCs/>
          <w:sz w:val="22"/>
          <w:szCs w:val="22"/>
        </w:rPr>
        <w:tab/>
        <w:t xml:space="preserve">           </w:t>
      </w:r>
      <w:r>
        <w:rPr>
          <w:b/>
          <w:bCs/>
          <w:sz w:val="22"/>
          <w:szCs w:val="22"/>
        </w:rPr>
        <w:t>13-00</w:t>
      </w:r>
      <w:r>
        <w:rPr>
          <w:b/>
          <w:sz w:val="22"/>
          <w:szCs w:val="22"/>
        </w:rPr>
        <w:t xml:space="preserve"> часов</w:t>
      </w:r>
    </w:p>
    <w:p w:rsidR="007E522D" w:rsidRDefault="007E522D" w:rsidP="007E522D">
      <w:pPr>
        <w:pStyle w:val="3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 xml:space="preserve">Время начала  общего собрания акционеров: </w:t>
      </w:r>
      <w:r>
        <w:rPr>
          <w:rFonts w:ascii="Times New Roman" w:hAnsi="Times New Roman"/>
          <w:bCs w:val="0"/>
          <w:sz w:val="22"/>
          <w:szCs w:val="22"/>
        </w:rPr>
        <w:tab/>
      </w:r>
      <w:r>
        <w:rPr>
          <w:rFonts w:ascii="Times New Roman" w:hAnsi="Times New Roman"/>
          <w:bCs w:val="0"/>
          <w:sz w:val="22"/>
          <w:szCs w:val="22"/>
        </w:rPr>
        <w:tab/>
        <w:t>14-00</w:t>
      </w:r>
      <w:r>
        <w:rPr>
          <w:rFonts w:ascii="Times New Roman" w:hAnsi="Times New Roman"/>
          <w:b w:val="0"/>
          <w:sz w:val="22"/>
          <w:szCs w:val="22"/>
        </w:rPr>
        <w:t xml:space="preserve"> часов</w:t>
      </w:r>
    </w:p>
    <w:p w:rsidR="007E522D" w:rsidRDefault="007E522D" w:rsidP="007E522D">
      <w:pPr>
        <w:pStyle w:val="31"/>
        <w:jc w:val="both"/>
        <w:rPr>
          <w:sz w:val="22"/>
          <w:szCs w:val="22"/>
        </w:rPr>
      </w:pPr>
      <w:r>
        <w:rPr>
          <w:sz w:val="22"/>
          <w:szCs w:val="22"/>
        </w:rPr>
        <w:t>Дата, на которую определяются (фиксируются) лица, имеющие право на участие в общем собрании акционеров: 08 ноября 2021 года.</w:t>
      </w:r>
    </w:p>
    <w:p w:rsidR="007E522D" w:rsidRDefault="007E522D" w:rsidP="007E522D">
      <w:pPr>
        <w:ind w:left="1" w:right="1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</w:p>
    <w:p w:rsidR="007E522D" w:rsidRDefault="007E522D" w:rsidP="007E522D">
      <w:pPr>
        <w:rPr>
          <w:sz w:val="22"/>
          <w:szCs w:val="22"/>
        </w:rPr>
      </w:pPr>
      <w:r>
        <w:rPr>
          <w:sz w:val="22"/>
          <w:szCs w:val="22"/>
        </w:rPr>
        <w:t xml:space="preserve">1) Вид, категория (тип) – акции обыкновенные именные бездокументарные </w:t>
      </w:r>
    </w:p>
    <w:p w:rsidR="007E522D" w:rsidRDefault="007E522D" w:rsidP="007E522D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>Государственный регистрационный номер выпуска - № 1-01-11121-</w:t>
      </w:r>
      <w:r>
        <w:rPr>
          <w:sz w:val="22"/>
          <w:szCs w:val="22"/>
          <w:lang w:val="en-US"/>
        </w:rPr>
        <w:t>F</w:t>
      </w:r>
    </w:p>
    <w:p w:rsidR="007E522D" w:rsidRDefault="007E522D" w:rsidP="007E522D">
      <w:pPr>
        <w:rPr>
          <w:sz w:val="22"/>
          <w:szCs w:val="22"/>
        </w:rPr>
      </w:pPr>
    </w:p>
    <w:p w:rsidR="007E522D" w:rsidRDefault="007E522D" w:rsidP="007E522D">
      <w:pPr>
        <w:ind w:left="1" w:right="1" w:hanging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 внеочередного общего собрания акционеров:</w:t>
      </w:r>
    </w:p>
    <w:p w:rsidR="007E522D" w:rsidRDefault="007E522D" w:rsidP="007E522D">
      <w:pPr>
        <w:ind w:right="-90"/>
        <w:jc w:val="both"/>
        <w:rPr>
          <w:sz w:val="22"/>
          <w:szCs w:val="22"/>
        </w:rPr>
      </w:pPr>
    </w:p>
    <w:p w:rsidR="007E522D" w:rsidRDefault="007E522D" w:rsidP="007E522D">
      <w:pPr>
        <w:ind w:right="-90"/>
        <w:jc w:val="both"/>
        <w:rPr>
          <w:sz w:val="22"/>
          <w:szCs w:val="22"/>
        </w:rPr>
      </w:pPr>
      <w:r>
        <w:rPr>
          <w:sz w:val="22"/>
          <w:szCs w:val="22"/>
        </w:rPr>
        <w:t>1. Утверждение аудитора на 2021г.</w:t>
      </w:r>
    </w:p>
    <w:p w:rsidR="007E522D" w:rsidRDefault="007E522D" w:rsidP="007E522D">
      <w:pPr>
        <w:ind w:right="-1"/>
        <w:jc w:val="both"/>
        <w:rPr>
          <w:sz w:val="22"/>
          <w:szCs w:val="22"/>
        </w:rPr>
      </w:pPr>
    </w:p>
    <w:p w:rsidR="007E522D" w:rsidRDefault="007E522D" w:rsidP="007E522D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С материалами, подлежащими предоставлению акционерам при подготовке к проведению внеочередного общего собрания, можно ознакомиться, начиная с 09 ноября 2021 г. информация предоставляется лицам, имеющим право на участие во внеочередном общем собрании акционеров, для ознакомления по следующему адресу: 652050, Кемеровская обл.- Кузбасс, г. Юрга, ул. Московская, 38а. Указанная информация предоставляется участникам общего собрания акционеров во время его проведения. 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7E522D" w:rsidRDefault="007E522D" w:rsidP="007E522D">
      <w:pPr>
        <w:autoSpaceDE w:val="0"/>
        <w:autoSpaceDN w:val="0"/>
        <w:jc w:val="both"/>
        <w:rPr>
          <w:sz w:val="22"/>
          <w:szCs w:val="22"/>
        </w:rPr>
      </w:pPr>
    </w:p>
    <w:p w:rsidR="007E522D" w:rsidRDefault="007E522D" w:rsidP="007E522D">
      <w:pPr>
        <w:ind w:right="168"/>
        <w:jc w:val="both"/>
        <w:rPr>
          <w:sz w:val="22"/>
          <w:szCs w:val="22"/>
        </w:rPr>
      </w:pPr>
      <w:r>
        <w:rPr>
          <w:sz w:val="22"/>
          <w:szCs w:val="22"/>
        </w:rPr>
        <w:t>Участнику внеочередного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7E522D" w:rsidRDefault="007E522D" w:rsidP="007E522D">
      <w:pPr>
        <w:ind w:right="168"/>
        <w:jc w:val="both"/>
        <w:rPr>
          <w:sz w:val="22"/>
          <w:szCs w:val="22"/>
        </w:rPr>
      </w:pPr>
    </w:p>
    <w:p w:rsidR="008A309B" w:rsidRDefault="008A309B"/>
    <w:sectPr w:rsidR="008A309B" w:rsidSect="008A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522D"/>
    <w:rsid w:val="006B3398"/>
    <w:rsid w:val="007E522D"/>
    <w:rsid w:val="008A309B"/>
    <w:rsid w:val="009B62DF"/>
    <w:rsid w:val="00B0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9B62D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E52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2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B62D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7E52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4">
    <w:name w:val="Title"/>
    <w:basedOn w:val="a"/>
    <w:link w:val="a5"/>
    <w:qFormat/>
    <w:rsid w:val="007E522D"/>
    <w:pPr>
      <w:suppressAutoHyphens w:val="0"/>
      <w:autoSpaceDE w:val="0"/>
      <w:autoSpaceDN w:val="0"/>
      <w:ind w:left="1" w:right="1" w:firstLine="624"/>
      <w:jc w:val="center"/>
    </w:pPr>
    <w:rPr>
      <w:rFonts w:ascii="HelvDL" w:hAnsi="HelvDL" w:cs="HelvDL"/>
      <w:b/>
      <w:bCs/>
      <w:lang w:eastAsia="ru-RU"/>
    </w:rPr>
  </w:style>
  <w:style w:type="character" w:customStyle="1" w:styleId="a5">
    <w:name w:val="Название Знак"/>
    <w:basedOn w:val="a0"/>
    <w:link w:val="a4"/>
    <w:rsid w:val="007E522D"/>
    <w:rPr>
      <w:rFonts w:ascii="HelvDL" w:eastAsia="Times New Roman" w:hAnsi="HelvDL" w:cs="HelvDL"/>
      <w:b/>
      <w:bCs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7E522D"/>
    <w:pPr>
      <w:suppressAutoHyphens w:val="0"/>
      <w:autoSpaceDE w:val="0"/>
      <w:autoSpaceDN w:val="0"/>
      <w:ind w:left="1" w:right="1" w:hanging="1"/>
      <w:jc w:val="center"/>
    </w:pPr>
    <w:rPr>
      <w:b/>
      <w:bCs/>
      <w:i/>
      <w:iCs/>
      <w:cap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E522D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E52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E52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7E52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2</cp:revision>
  <dcterms:created xsi:type="dcterms:W3CDTF">2021-11-08T02:52:00Z</dcterms:created>
  <dcterms:modified xsi:type="dcterms:W3CDTF">2021-11-08T02:53:00Z</dcterms:modified>
</cp:coreProperties>
</file>